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E2" w:rsidRDefault="007518E2" w:rsidP="007518E2">
      <w:pPr>
        <w:rPr>
          <w:rFonts w:ascii="Verdana" w:hAnsi="Verdana" w:cs="Arial"/>
        </w:rPr>
      </w:pPr>
      <w:r w:rsidRPr="00593536">
        <w:rPr>
          <w:rFonts w:ascii="Verdana" w:hAnsi="Verdana"/>
          <w:u w:val="single"/>
        </w:rPr>
        <w:t xml:space="preserve">Pressekonferenz </w:t>
      </w:r>
      <w:r w:rsidRPr="00593536">
        <w:rPr>
          <w:rFonts w:ascii="Verdana" w:hAnsi="Verdana" w:cs="Arial"/>
          <w:u w:val="single"/>
        </w:rPr>
        <w:t>der Deutschen Gesellschaft für Internistische Intensivmedizin und Notfallmedizin anlässlich der 50. gemeinsamen Jahrestagung der Deutschen Gesellschaft für Internistische Intensivmedizin und Notfallmedizin (DGIIN) und der Österreichischen Gesellschaft für Internistische und Allgemeine Intensivmedizin &amp; Notfallmedizin (ÖGIAIN)</w:t>
      </w:r>
    </w:p>
    <w:p w:rsidR="007518E2" w:rsidRDefault="007518E2" w:rsidP="007518E2">
      <w:pPr>
        <w:rPr>
          <w:rFonts w:ascii="Verdana" w:eastAsia="Cambria" w:hAnsi="Verdana"/>
          <w:b/>
        </w:rPr>
      </w:pPr>
    </w:p>
    <w:p w:rsidR="007518E2" w:rsidRDefault="007518E2" w:rsidP="007518E2">
      <w:pPr>
        <w:rPr>
          <w:rFonts w:ascii="Verdana" w:eastAsia="Cambria" w:hAnsi="Verdana"/>
          <w:b/>
        </w:rPr>
      </w:pPr>
    </w:p>
    <w:p w:rsidR="007518E2" w:rsidRDefault="007518E2" w:rsidP="007518E2">
      <w:pPr>
        <w:rPr>
          <w:rFonts w:ascii="Verdana" w:eastAsia="Cambria" w:hAnsi="Verdana"/>
          <w:b/>
        </w:rPr>
      </w:pPr>
      <w:r w:rsidRPr="00A81A16">
        <w:rPr>
          <w:rFonts w:ascii="Verdana" w:eastAsia="Cambria" w:hAnsi="Verdana"/>
          <w:b/>
        </w:rPr>
        <w:t>PRESSEMITTEILUNG</w:t>
      </w:r>
    </w:p>
    <w:p w:rsidR="007518E2" w:rsidRPr="00A81A16" w:rsidRDefault="007518E2" w:rsidP="007518E2">
      <w:pPr>
        <w:rPr>
          <w:rFonts w:ascii="Verdana" w:eastAsia="Cambria" w:hAnsi="Verdana"/>
          <w:b/>
        </w:rPr>
      </w:pPr>
    </w:p>
    <w:p w:rsidR="00693322" w:rsidRDefault="00693322" w:rsidP="0001041E">
      <w:pPr>
        <w:spacing w:line="276" w:lineRule="auto"/>
        <w:rPr>
          <w:rFonts w:ascii="Verdana" w:hAnsi="Verdana"/>
          <w:b/>
        </w:rPr>
      </w:pPr>
      <w:r>
        <w:rPr>
          <w:rFonts w:ascii="Verdana" w:hAnsi="Verdana"/>
          <w:b/>
        </w:rPr>
        <w:t xml:space="preserve">Zwischen Lebensperspektive und Therapiebegrenzung: Intensivmediziner </w:t>
      </w:r>
    </w:p>
    <w:p w:rsidR="00693322" w:rsidRDefault="00693322" w:rsidP="0001041E">
      <w:pPr>
        <w:spacing w:line="276" w:lineRule="auto"/>
        <w:rPr>
          <w:rFonts w:ascii="Verdana" w:hAnsi="Verdana"/>
          <w:b/>
        </w:rPr>
      </w:pPr>
      <w:r>
        <w:rPr>
          <w:rFonts w:ascii="Verdana" w:hAnsi="Verdana"/>
          <w:b/>
        </w:rPr>
        <w:t xml:space="preserve">als Anwälte der Patienten </w:t>
      </w:r>
    </w:p>
    <w:p w:rsidR="00693322" w:rsidRDefault="00693322" w:rsidP="0001041E">
      <w:pPr>
        <w:spacing w:line="276" w:lineRule="auto"/>
        <w:rPr>
          <w:rFonts w:ascii="Verdana" w:hAnsi="Verdana"/>
          <w:b/>
        </w:rPr>
      </w:pPr>
    </w:p>
    <w:p w:rsidR="007476D1" w:rsidRPr="001A33BC" w:rsidRDefault="001A33BC" w:rsidP="0001041E">
      <w:pPr>
        <w:spacing w:line="276" w:lineRule="auto"/>
        <w:rPr>
          <w:rFonts w:ascii="Verdana" w:hAnsi="Verdana"/>
          <w:b/>
        </w:rPr>
      </w:pPr>
      <w:r>
        <w:rPr>
          <w:rFonts w:ascii="Verdana" w:hAnsi="Verdana"/>
          <w:b/>
        </w:rPr>
        <w:t>Köln</w:t>
      </w:r>
      <w:r w:rsidR="004173B0">
        <w:rPr>
          <w:rFonts w:ascii="Verdana" w:hAnsi="Verdana"/>
          <w:b/>
        </w:rPr>
        <w:t xml:space="preserve">, </w:t>
      </w:r>
      <w:r w:rsidR="007518E2">
        <w:rPr>
          <w:rFonts w:ascii="Verdana" w:hAnsi="Verdana"/>
          <w:b/>
        </w:rPr>
        <w:t xml:space="preserve">13. </w:t>
      </w:r>
      <w:r w:rsidR="004173B0">
        <w:rPr>
          <w:rFonts w:ascii="Verdana" w:hAnsi="Verdana"/>
          <w:b/>
        </w:rPr>
        <w:t>Juni 2018</w:t>
      </w:r>
      <w:r>
        <w:rPr>
          <w:rFonts w:ascii="Verdana" w:hAnsi="Verdana"/>
          <w:b/>
        </w:rPr>
        <w:t xml:space="preserve"> – Die Lebenserwartung </w:t>
      </w:r>
      <w:r w:rsidR="00752CA9">
        <w:rPr>
          <w:rFonts w:ascii="Verdana" w:hAnsi="Verdana"/>
          <w:b/>
        </w:rPr>
        <w:t xml:space="preserve">der Bevölkerung </w:t>
      </w:r>
      <w:r>
        <w:rPr>
          <w:rFonts w:ascii="Verdana" w:hAnsi="Verdana"/>
          <w:b/>
        </w:rPr>
        <w:t>hat in den l</w:t>
      </w:r>
      <w:r w:rsidR="00752CA9">
        <w:rPr>
          <w:rFonts w:ascii="Verdana" w:hAnsi="Verdana"/>
          <w:b/>
        </w:rPr>
        <w:t xml:space="preserve">etzten Jahren </w:t>
      </w:r>
      <w:r w:rsidR="00095EF3">
        <w:rPr>
          <w:rFonts w:ascii="Verdana" w:hAnsi="Verdana"/>
          <w:b/>
        </w:rPr>
        <w:t xml:space="preserve">zugenommen, </w:t>
      </w:r>
      <w:r>
        <w:rPr>
          <w:rFonts w:ascii="Verdana" w:hAnsi="Verdana"/>
          <w:b/>
        </w:rPr>
        <w:t xml:space="preserve">der </w:t>
      </w:r>
      <w:r w:rsidR="004173B0">
        <w:rPr>
          <w:rFonts w:ascii="Verdana" w:hAnsi="Verdana"/>
          <w:b/>
        </w:rPr>
        <w:t xml:space="preserve">Zahl </w:t>
      </w:r>
      <w:r w:rsidR="00B71D1F">
        <w:rPr>
          <w:rFonts w:ascii="Verdana" w:hAnsi="Verdana"/>
          <w:b/>
        </w:rPr>
        <w:t>älterer Menschen mit</w:t>
      </w:r>
      <w:r w:rsidR="00752CA9">
        <w:rPr>
          <w:rFonts w:ascii="Verdana" w:hAnsi="Verdana"/>
          <w:b/>
        </w:rPr>
        <w:t xml:space="preserve"> Mehrfacherkrankungen wächst stetig. Laut Prognosen wird </w:t>
      </w:r>
      <w:r>
        <w:rPr>
          <w:rFonts w:ascii="Verdana" w:hAnsi="Verdana"/>
          <w:b/>
        </w:rPr>
        <w:t xml:space="preserve">der </w:t>
      </w:r>
      <w:r w:rsidRPr="007476D1">
        <w:rPr>
          <w:rFonts w:ascii="Verdana" w:hAnsi="Verdana"/>
          <w:b/>
        </w:rPr>
        <w:t xml:space="preserve">Anteil der </w:t>
      </w:r>
      <w:r w:rsidR="004173B0">
        <w:rPr>
          <w:rFonts w:ascii="Verdana" w:hAnsi="Verdana"/>
          <w:b/>
        </w:rPr>
        <w:t xml:space="preserve">über 60-jährigen </w:t>
      </w:r>
      <w:r w:rsidRPr="007476D1">
        <w:rPr>
          <w:rFonts w:ascii="Verdana" w:hAnsi="Verdana"/>
          <w:b/>
        </w:rPr>
        <w:t xml:space="preserve">Patienten auf Intensivstationen </w:t>
      </w:r>
      <w:r w:rsidR="00752CA9">
        <w:rPr>
          <w:rFonts w:ascii="Verdana" w:hAnsi="Verdana"/>
          <w:b/>
        </w:rPr>
        <w:t xml:space="preserve">weltweit von zwölf </w:t>
      </w:r>
      <w:r w:rsidR="00D36B4D">
        <w:rPr>
          <w:rFonts w:ascii="Verdana" w:hAnsi="Verdana"/>
          <w:b/>
        </w:rPr>
        <w:t xml:space="preserve">Prozent im Jahr </w:t>
      </w:r>
      <w:r w:rsidRPr="007476D1">
        <w:rPr>
          <w:rFonts w:ascii="Verdana" w:hAnsi="Verdana"/>
          <w:b/>
        </w:rPr>
        <w:t>2013 auf 21 Prozent</w:t>
      </w:r>
      <w:r>
        <w:rPr>
          <w:rFonts w:ascii="Verdana" w:hAnsi="Verdana"/>
          <w:b/>
        </w:rPr>
        <w:t xml:space="preserve"> </w:t>
      </w:r>
      <w:r w:rsidR="00D36B4D">
        <w:rPr>
          <w:rFonts w:ascii="Verdana" w:hAnsi="Verdana"/>
          <w:b/>
        </w:rPr>
        <w:t>in</w:t>
      </w:r>
      <w:r>
        <w:rPr>
          <w:rFonts w:ascii="Verdana" w:hAnsi="Verdana"/>
          <w:b/>
        </w:rPr>
        <w:t xml:space="preserve"> 2050 zunehmen</w:t>
      </w:r>
      <w:r w:rsidR="004173B0">
        <w:rPr>
          <w:rFonts w:ascii="Verdana" w:hAnsi="Verdana"/>
          <w:b/>
        </w:rPr>
        <w:t xml:space="preserve"> und sich damit fast verdoppeln</w:t>
      </w:r>
      <w:r>
        <w:rPr>
          <w:rFonts w:ascii="Verdana" w:hAnsi="Verdana"/>
          <w:b/>
        </w:rPr>
        <w:t xml:space="preserve">. </w:t>
      </w:r>
      <w:r w:rsidR="007476D1">
        <w:rPr>
          <w:rFonts w:ascii="Verdana" w:hAnsi="Verdana"/>
          <w:b/>
        </w:rPr>
        <w:t>„</w:t>
      </w:r>
      <w:r w:rsidR="00D22E25">
        <w:rPr>
          <w:rFonts w:ascii="Verdana" w:hAnsi="Verdana"/>
          <w:b/>
        </w:rPr>
        <w:t xml:space="preserve">Die moderne Intensivmedizin steht </w:t>
      </w:r>
      <w:r w:rsidR="00D36B4D">
        <w:rPr>
          <w:rFonts w:ascii="Verdana" w:hAnsi="Verdana"/>
          <w:b/>
        </w:rPr>
        <w:t>v</w:t>
      </w:r>
      <w:r w:rsidR="00D22E25">
        <w:rPr>
          <w:rFonts w:ascii="Verdana" w:hAnsi="Verdana"/>
          <w:b/>
        </w:rPr>
        <w:t xml:space="preserve">or großen Herausforderungen, die durch den demografischen Wandel bedingt sind“, sagt </w:t>
      </w:r>
      <w:r w:rsidR="00D36B4D">
        <w:rPr>
          <w:rFonts w:ascii="Verdana" w:hAnsi="Verdana"/>
          <w:b/>
        </w:rPr>
        <w:t xml:space="preserve">Professor Dr. </w:t>
      </w:r>
      <w:r w:rsidR="007476D1" w:rsidRPr="007476D1">
        <w:rPr>
          <w:rFonts w:ascii="Verdana" w:hAnsi="Verdana"/>
          <w:b/>
        </w:rPr>
        <w:t xml:space="preserve">Uwe Janssens, </w:t>
      </w:r>
      <w:r w:rsidR="007476D1" w:rsidRPr="007476D1">
        <w:rPr>
          <w:rFonts w:ascii="Verdana" w:hAnsi="Verdana"/>
          <w:b/>
          <w:bCs/>
        </w:rPr>
        <w:t>Genera</w:t>
      </w:r>
      <w:r w:rsidR="00F672B4">
        <w:rPr>
          <w:rFonts w:ascii="Verdana" w:hAnsi="Verdana"/>
          <w:b/>
          <w:bCs/>
        </w:rPr>
        <w:t xml:space="preserve">lsekretär der </w:t>
      </w:r>
      <w:r w:rsidR="00B71D1F">
        <w:rPr>
          <w:rFonts w:ascii="Verdana" w:hAnsi="Verdana"/>
          <w:b/>
          <w:bCs/>
        </w:rPr>
        <w:t>Deutschen Gesellschaft für Intensivmedizin und Notfallmedizin (</w:t>
      </w:r>
      <w:r w:rsidR="00F672B4">
        <w:rPr>
          <w:rFonts w:ascii="Verdana" w:hAnsi="Verdana"/>
          <w:b/>
          <w:bCs/>
        </w:rPr>
        <w:t>DGIIN</w:t>
      </w:r>
      <w:r w:rsidR="00B71D1F">
        <w:rPr>
          <w:rFonts w:ascii="Verdana" w:hAnsi="Verdana"/>
          <w:b/>
          <w:bCs/>
        </w:rPr>
        <w:t xml:space="preserve">) und </w:t>
      </w:r>
      <w:r w:rsidR="00F672B4">
        <w:rPr>
          <w:rFonts w:ascii="Verdana" w:hAnsi="Verdana"/>
          <w:b/>
          <w:bCs/>
        </w:rPr>
        <w:t>Chefarzt</w:t>
      </w:r>
      <w:r w:rsidR="007476D1" w:rsidRPr="007476D1">
        <w:rPr>
          <w:rFonts w:ascii="Verdana" w:hAnsi="Verdana"/>
          <w:b/>
          <w:bCs/>
        </w:rPr>
        <w:t xml:space="preserve"> der Klinik für Innere Medizin und Internistische Intensivmedizin am St.-Antonius-Hospital Eschweiler</w:t>
      </w:r>
      <w:r w:rsidR="00F672B4">
        <w:rPr>
          <w:rFonts w:ascii="Verdana" w:hAnsi="Verdana"/>
          <w:b/>
          <w:bCs/>
        </w:rPr>
        <w:t xml:space="preserve">. </w:t>
      </w:r>
    </w:p>
    <w:p w:rsidR="00FD14CA" w:rsidRDefault="00FD14CA" w:rsidP="0001041E">
      <w:pPr>
        <w:spacing w:line="276" w:lineRule="auto"/>
        <w:rPr>
          <w:rFonts w:ascii="Verdana" w:hAnsi="Verdana"/>
          <w:b/>
        </w:rPr>
      </w:pPr>
    </w:p>
    <w:p w:rsidR="00B71D1F" w:rsidRDefault="00B71D1F" w:rsidP="0001041E">
      <w:pPr>
        <w:spacing w:line="276" w:lineRule="auto"/>
        <w:rPr>
          <w:rFonts w:ascii="Verdana" w:hAnsi="Verdana"/>
        </w:rPr>
      </w:pPr>
      <w:r>
        <w:rPr>
          <w:rFonts w:ascii="Verdana" w:hAnsi="Verdana"/>
        </w:rPr>
        <w:t>Anlässlich der 50. Jahrestagung der DGIIN und der Österreichische</w:t>
      </w:r>
      <w:r w:rsidR="004173B0">
        <w:rPr>
          <w:rFonts w:ascii="Verdana" w:hAnsi="Verdana"/>
        </w:rPr>
        <w:t>n</w:t>
      </w:r>
      <w:r>
        <w:rPr>
          <w:rFonts w:ascii="Verdana" w:hAnsi="Verdana"/>
        </w:rPr>
        <w:t xml:space="preserve"> Gesellschaft für Internistische und Allgemeine Intensivmedizin (ÖGIAIN) diskutieren Experten </w:t>
      </w:r>
      <w:r w:rsidR="00C9277F">
        <w:rPr>
          <w:rFonts w:ascii="Verdana" w:hAnsi="Verdana"/>
        </w:rPr>
        <w:t xml:space="preserve">im Rahmen </w:t>
      </w:r>
      <w:r w:rsidR="001E1DA5">
        <w:rPr>
          <w:rFonts w:ascii="Verdana" w:hAnsi="Verdana"/>
        </w:rPr>
        <w:t>der heutigen</w:t>
      </w:r>
      <w:r w:rsidR="00C9277F">
        <w:rPr>
          <w:rFonts w:ascii="Verdana" w:hAnsi="Verdana"/>
        </w:rPr>
        <w:t xml:space="preserve"> Pressekonferenz in Köln </w:t>
      </w:r>
      <w:r>
        <w:rPr>
          <w:rFonts w:ascii="Verdana" w:hAnsi="Verdana"/>
        </w:rPr>
        <w:t>über die Frage wie viel Intensivmedizin Patienten benötigen und wo die Grenzen innerhalb des medizinisch Machbaren liegen.</w:t>
      </w:r>
      <w:r w:rsidR="00FD14CA">
        <w:rPr>
          <w:rFonts w:ascii="Verdana" w:hAnsi="Verdana"/>
        </w:rPr>
        <w:t xml:space="preserve"> </w:t>
      </w:r>
      <w:r w:rsidR="00EC404B">
        <w:rPr>
          <w:rFonts w:ascii="Verdana" w:hAnsi="Verdana"/>
        </w:rPr>
        <w:t>Wo früher in akuten Krisensituationen der Tod unvermeidlich war –</w:t>
      </w:r>
      <w:r w:rsidR="00322457">
        <w:rPr>
          <w:rFonts w:ascii="Verdana" w:hAnsi="Verdana"/>
        </w:rPr>
        <w:t xml:space="preserve"> beispielsweise </w:t>
      </w:r>
      <w:r w:rsidR="00EC404B">
        <w:rPr>
          <w:rFonts w:ascii="Verdana" w:hAnsi="Verdana"/>
        </w:rPr>
        <w:t xml:space="preserve">bei Unfallopfern </w:t>
      </w:r>
      <w:r w:rsidR="00322457">
        <w:rPr>
          <w:rFonts w:ascii="Verdana" w:hAnsi="Verdana"/>
        </w:rPr>
        <w:t>mit schwerwiegenden Verletzunge</w:t>
      </w:r>
      <w:r w:rsidR="00E147F1">
        <w:rPr>
          <w:rFonts w:ascii="Verdana" w:hAnsi="Verdana"/>
        </w:rPr>
        <w:t xml:space="preserve">n </w:t>
      </w:r>
      <w:r w:rsidR="00EC404B">
        <w:rPr>
          <w:rFonts w:ascii="Verdana" w:hAnsi="Verdana"/>
        </w:rPr>
        <w:t>oder älteren, vielfach erkrankten Patienten – haben technologische und medizinische Fortschritte in Diagnostik und Überwachung neu</w:t>
      </w:r>
      <w:r w:rsidR="00E147F1">
        <w:rPr>
          <w:rFonts w:ascii="Verdana" w:hAnsi="Verdana"/>
        </w:rPr>
        <w:t>e</w:t>
      </w:r>
      <w:r w:rsidR="00EC404B">
        <w:rPr>
          <w:rFonts w:ascii="Verdana" w:hAnsi="Verdana"/>
        </w:rPr>
        <w:t xml:space="preserve"> Überlebensperspektiven geschaffen. </w:t>
      </w:r>
      <w:r w:rsidR="006D40A2">
        <w:rPr>
          <w:rFonts w:ascii="Verdana" w:hAnsi="Verdana"/>
        </w:rPr>
        <w:t xml:space="preserve">Intensivmedizin </w:t>
      </w:r>
      <w:r w:rsidR="00137F27">
        <w:rPr>
          <w:rFonts w:ascii="Verdana" w:hAnsi="Verdana"/>
        </w:rPr>
        <w:t>ermöglic</w:t>
      </w:r>
      <w:r w:rsidR="00E147F1">
        <w:rPr>
          <w:rFonts w:ascii="Verdana" w:hAnsi="Verdana"/>
        </w:rPr>
        <w:t xml:space="preserve">ht </w:t>
      </w:r>
      <w:r w:rsidR="00162CB6">
        <w:rPr>
          <w:rFonts w:ascii="Verdana" w:hAnsi="Verdana"/>
        </w:rPr>
        <w:t xml:space="preserve">das Fortführen des Lebens </w:t>
      </w:r>
      <w:r w:rsidR="006D40A2">
        <w:rPr>
          <w:rFonts w:ascii="Verdana" w:hAnsi="Verdana"/>
        </w:rPr>
        <w:t>vi</w:t>
      </w:r>
      <w:r w:rsidR="00322457">
        <w:rPr>
          <w:rFonts w:ascii="Verdana" w:hAnsi="Verdana"/>
        </w:rPr>
        <w:t xml:space="preserve">eler Patienten mit </w:t>
      </w:r>
      <w:r w:rsidR="006D40A2">
        <w:rPr>
          <w:rFonts w:ascii="Verdana" w:hAnsi="Verdana"/>
        </w:rPr>
        <w:t>lebensbedrohliche</w:t>
      </w:r>
      <w:r w:rsidR="00322457">
        <w:rPr>
          <w:rFonts w:ascii="Verdana" w:hAnsi="Verdana"/>
        </w:rPr>
        <w:t xml:space="preserve">n Erkrankungen. Etwa </w:t>
      </w:r>
      <w:r w:rsidR="006D40A2">
        <w:rPr>
          <w:rFonts w:ascii="Verdana" w:hAnsi="Verdana"/>
        </w:rPr>
        <w:t xml:space="preserve">durch Reanimation und </w:t>
      </w:r>
      <w:r w:rsidR="00322457">
        <w:rPr>
          <w:rFonts w:ascii="Verdana" w:hAnsi="Verdana"/>
        </w:rPr>
        <w:t>künstliche</w:t>
      </w:r>
      <w:r w:rsidR="006D40A2">
        <w:rPr>
          <w:rFonts w:ascii="Verdana" w:hAnsi="Verdana"/>
        </w:rPr>
        <w:t xml:space="preserve"> Beatmung, Stabilisierung des Kreislaufs, Aufrechterhaltung der Stoffwechselfunktio</w:t>
      </w:r>
      <w:r w:rsidR="00AF04B7">
        <w:rPr>
          <w:rFonts w:ascii="Verdana" w:hAnsi="Verdana"/>
        </w:rPr>
        <w:t xml:space="preserve">nen und </w:t>
      </w:r>
      <w:r w:rsidR="00E147F1">
        <w:rPr>
          <w:rFonts w:ascii="Verdana" w:hAnsi="Verdana"/>
        </w:rPr>
        <w:t xml:space="preserve">durch die Gabe hochwertiger </w:t>
      </w:r>
      <w:r w:rsidR="00AF04B7">
        <w:rPr>
          <w:rFonts w:ascii="Verdana" w:hAnsi="Verdana"/>
        </w:rPr>
        <w:t>Medikamente</w:t>
      </w:r>
      <w:r w:rsidR="005A57DD">
        <w:rPr>
          <w:rFonts w:ascii="Verdana" w:hAnsi="Verdana"/>
        </w:rPr>
        <w:t xml:space="preserve">. </w:t>
      </w:r>
      <w:r w:rsidR="00E147F1">
        <w:rPr>
          <w:rFonts w:ascii="Verdana" w:hAnsi="Verdana"/>
        </w:rPr>
        <w:t xml:space="preserve">Nach Auffassung der DGIIN müsse bei allen Bemühungen </w:t>
      </w:r>
      <w:r w:rsidR="00322457">
        <w:rPr>
          <w:rFonts w:ascii="Verdana" w:hAnsi="Verdana"/>
        </w:rPr>
        <w:t xml:space="preserve">stets </w:t>
      </w:r>
      <w:r w:rsidR="00D36B4D">
        <w:rPr>
          <w:rFonts w:ascii="Verdana" w:hAnsi="Verdana"/>
        </w:rPr>
        <w:t xml:space="preserve">auch </w:t>
      </w:r>
      <w:r w:rsidR="005A57DD">
        <w:rPr>
          <w:rFonts w:ascii="Verdana" w:hAnsi="Verdana"/>
        </w:rPr>
        <w:t xml:space="preserve">der Patientenwille </w:t>
      </w:r>
      <w:r w:rsidR="00FD3559">
        <w:rPr>
          <w:rFonts w:ascii="Verdana" w:hAnsi="Verdana"/>
        </w:rPr>
        <w:t>im Blick gehalten werden</w:t>
      </w:r>
      <w:r w:rsidR="00E147F1">
        <w:rPr>
          <w:rFonts w:ascii="Verdana" w:hAnsi="Verdana"/>
        </w:rPr>
        <w:t>.</w:t>
      </w:r>
      <w:r w:rsidR="006A4F39" w:rsidRPr="00FD3559">
        <w:rPr>
          <w:rFonts w:ascii="Verdana" w:hAnsi="Verdana"/>
        </w:rPr>
        <w:t xml:space="preserve"> </w:t>
      </w:r>
      <w:r w:rsidR="00095EF3">
        <w:rPr>
          <w:rFonts w:ascii="Verdana" w:hAnsi="Verdana"/>
        </w:rPr>
        <w:t>Insbesondere</w:t>
      </w:r>
      <w:r w:rsidR="004173B0">
        <w:rPr>
          <w:rFonts w:ascii="Verdana" w:hAnsi="Verdana"/>
        </w:rPr>
        <w:t>,</w:t>
      </w:r>
      <w:r w:rsidR="00095EF3">
        <w:rPr>
          <w:rFonts w:ascii="Verdana" w:hAnsi="Verdana"/>
        </w:rPr>
        <w:t xml:space="preserve"> </w:t>
      </w:r>
      <w:r w:rsidR="006A4F39" w:rsidRPr="00FD3559">
        <w:rPr>
          <w:rFonts w:ascii="Verdana" w:hAnsi="Verdana"/>
        </w:rPr>
        <w:t>wenn das Überleben nur um den Preis einer dauerhaften schweren Einschränkung der Lebensqualität sichergeste</w:t>
      </w:r>
      <w:r w:rsidR="00095EF3">
        <w:rPr>
          <w:rFonts w:ascii="Verdana" w:hAnsi="Verdana"/>
        </w:rPr>
        <w:t>llt werden könne</w:t>
      </w:r>
      <w:r w:rsidR="00E147F1">
        <w:rPr>
          <w:rFonts w:ascii="Verdana" w:hAnsi="Verdana"/>
        </w:rPr>
        <w:t>.</w:t>
      </w:r>
    </w:p>
    <w:p w:rsidR="00095EF3" w:rsidRDefault="00095EF3" w:rsidP="0001041E">
      <w:pPr>
        <w:spacing w:line="276" w:lineRule="auto"/>
        <w:rPr>
          <w:rFonts w:ascii="Verdana" w:hAnsi="Verdana"/>
        </w:rPr>
      </w:pPr>
    </w:p>
    <w:p w:rsidR="00C944FE" w:rsidRDefault="009F3CAB" w:rsidP="0001041E">
      <w:pPr>
        <w:spacing w:line="276" w:lineRule="auto"/>
        <w:rPr>
          <w:rFonts w:ascii="Verdana" w:hAnsi="Verdana"/>
        </w:rPr>
      </w:pPr>
      <w:r>
        <w:rPr>
          <w:rFonts w:ascii="Verdana" w:hAnsi="Verdana"/>
          <w:bCs/>
        </w:rPr>
        <w:t xml:space="preserve">„In der Intensivmedizin kommt es immer wieder zu einer kompletten, teilweise unumkehrbaren Abhängigkeit des Patienten von lebensunterstützenden Apparaturen. </w:t>
      </w:r>
      <w:r w:rsidR="00C9277F">
        <w:rPr>
          <w:rFonts w:ascii="Verdana" w:hAnsi="Verdana"/>
          <w:bCs/>
        </w:rPr>
        <w:t xml:space="preserve">In manchen Fällen </w:t>
      </w:r>
      <w:r>
        <w:rPr>
          <w:rFonts w:ascii="Verdana" w:hAnsi="Verdana"/>
          <w:bCs/>
        </w:rPr>
        <w:t>wird die intensivmedizinische Behandlung nur mit schweren seelischen und körperlichen Defiziten überlebt – das kann für Patienten und Angehörige große dauerha</w:t>
      </w:r>
      <w:r w:rsidR="00E147F1">
        <w:rPr>
          <w:rFonts w:ascii="Verdana" w:hAnsi="Verdana"/>
          <w:bCs/>
        </w:rPr>
        <w:t xml:space="preserve">fte Belastungen bedeuten“, sagt Janssens. </w:t>
      </w:r>
      <w:r w:rsidR="005D05F3">
        <w:rPr>
          <w:rFonts w:ascii="Verdana" w:hAnsi="Verdana"/>
        </w:rPr>
        <w:t>Intensivmediziner sehen</w:t>
      </w:r>
      <w:r w:rsidR="00095EF3">
        <w:rPr>
          <w:rFonts w:ascii="Verdana" w:hAnsi="Verdana"/>
        </w:rPr>
        <w:t xml:space="preserve"> sich </w:t>
      </w:r>
      <w:r w:rsidR="00095EF3" w:rsidRPr="00FD3559">
        <w:rPr>
          <w:rFonts w:ascii="Verdana" w:hAnsi="Verdana"/>
        </w:rPr>
        <w:t xml:space="preserve">häufig </w:t>
      </w:r>
      <w:r w:rsidR="005D05F3">
        <w:rPr>
          <w:rFonts w:ascii="Verdana" w:hAnsi="Verdana"/>
        </w:rPr>
        <w:t xml:space="preserve">mit der </w:t>
      </w:r>
      <w:r w:rsidR="00095EF3" w:rsidRPr="00FD3559">
        <w:rPr>
          <w:rFonts w:ascii="Verdana" w:hAnsi="Verdana"/>
        </w:rPr>
        <w:t xml:space="preserve">Frage der Sinnhaftigkeit oder Sinnlosigkeit der weiteren </w:t>
      </w:r>
      <w:r w:rsidR="00095EF3">
        <w:rPr>
          <w:rFonts w:ascii="Verdana" w:hAnsi="Verdana"/>
        </w:rPr>
        <w:t>B</w:t>
      </w:r>
      <w:r w:rsidR="00095EF3" w:rsidRPr="00FD3559">
        <w:rPr>
          <w:rFonts w:ascii="Verdana" w:hAnsi="Verdana"/>
        </w:rPr>
        <w:t>ehandlung</w:t>
      </w:r>
      <w:r w:rsidR="005D05F3">
        <w:rPr>
          <w:rFonts w:ascii="Verdana" w:hAnsi="Verdana"/>
        </w:rPr>
        <w:t xml:space="preserve"> konfrontiert</w:t>
      </w:r>
      <w:r w:rsidR="00095EF3">
        <w:rPr>
          <w:rFonts w:ascii="Verdana" w:hAnsi="Verdana"/>
        </w:rPr>
        <w:t>.</w:t>
      </w:r>
      <w:r w:rsidR="00C944FE">
        <w:rPr>
          <w:rFonts w:ascii="Verdana" w:hAnsi="Verdana"/>
          <w:bCs/>
        </w:rPr>
        <w:t xml:space="preserve"> </w:t>
      </w:r>
      <w:r w:rsidR="005D05F3">
        <w:rPr>
          <w:rFonts w:ascii="Verdana" w:hAnsi="Verdana"/>
          <w:bCs/>
        </w:rPr>
        <w:t xml:space="preserve">Bei der medizinischen Indikation für eine Therapiefortführung komme dem Intensivmediziner und Behandlungsteam daher </w:t>
      </w:r>
      <w:r w:rsidR="00911024" w:rsidRPr="00911024">
        <w:rPr>
          <w:rFonts w:ascii="Verdana" w:hAnsi="Verdana"/>
          <w:bCs/>
        </w:rPr>
        <w:t>eine hohe Verantwortung zu</w:t>
      </w:r>
      <w:r w:rsidR="00911024">
        <w:rPr>
          <w:rFonts w:ascii="Verdana" w:hAnsi="Verdana"/>
          <w:bCs/>
        </w:rPr>
        <w:t xml:space="preserve">. </w:t>
      </w:r>
      <w:r w:rsidR="006576B5">
        <w:rPr>
          <w:rFonts w:ascii="Verdana" w:hAnsi="Verdana"/>
        </w:rPr>
        <w:t>Der Patient</w:t>
      </w:r>
      <w:r w:rsidR="00911024" w:rsidRPr="00911024">
        <w:rPr>
          <w:rFonts w:ascii="Verdana" w:hAnsi="Verdana"/>
        </w:rPr>
        <w:t xml:space="preserve"> mit </w:t>
      </w:r>
      <w:r w:rsidR="005D05F3">
        <w:rPr>
          <w:rFonts w:ascii="Verdana" w:hAnsi="Verdana"/>
        </w:rPr>
        <w:t xml:space="preserve">seinen moralischen Werten, Wünschen und </w:t>
      </w:r>
      <w:r w:rsidR="00911024" w:rsidRPr="00911024">
        <w:rPr>
          <w:rFonts w:ascii="Verdana" w:hAnsi="Verdana"/>
        </w:rPr>
        <w:t xml:space="preserve">Lebensentwürfen </w:t>
      </w:r>
      <w:r w:rsidR="00322457">
        <w:rPr>
          <w:rFonts w:ascii="Verdana" w:hAnsi="Verdana"/>
        </w:rPr>
        <w:t xml:space="preserve">sei innerhalb dieses </w:t>
      </w:r>
      <w:r w:rsidR="006576B5">
        <w:rPr>
          <w:rFonts w:ascii="Verdana" w:hAnsi="Verdana"/>
        </w:rPr>
        <w:t>Entscheidungsprozess</w:t>
      </w:r>
      <w:r w:rsidR="00322457">
        <w:rPr>
          <w:rFonts w:ascii="Verdana" w:hAnsi="Verdana"/>
        </w:rPr>
        <w:t>es</w:t>
      </w:r>
      <w:r w:rsidR="006576B5">
        <w:rPr>
          <w:rFonts w:ascii="Verdana" w:hAnsi="Verdana"/>
        </w:rPr>
        <w:t xml:space="preserve"> </w:t>
      </w:r>
      <w:r w:rsidR="00322457">
        <w:rPr>
          <w:rFonts w:ascii="Verdana" w:hAnsi="Verdana"/>
        </w:rPr>
        <w:t xml:space="preserve">zu respektieren. </w:t>
      </w:r>
      <w:r w:rsidR="00911024" w:rsidRPr="00911024">
        <w:rPr>
          <w:rFonts w:ascii="Verdana" w:hAnsi="Verdana"/>
        </w:rPr>
        <w:t xml:space="preserve"> </w:t>
      </w:r>
    </w:p>
    <w:p w:rsidR="00E147F1" w:rsidRDefault="00E147F1" w:rsidP="0001041E">
      <w:pPr>
        <w:spacing w:line="276" w:lineRule="auto"/>
        <w:rPr>
          <w:rFonts w:ascii="Verdana" w:hAnsi="Verdana"/>
        </w:rPr>
      </w:pPr>
    </w:p>
    <w:p w:rsidR="00AD242A" w:rsidRPr="006576B5" w:rsidRDefault="00911024" w:rsidP="0001041E">
      <w:pPr>
        <w:spacing w:line="276" w:lineRule="auto"/>
        <w:rPr>
          <w:rFonts w:ascii="Verdana" w:hAnsi="Verdana"/>
          <w:bCs/>
        </w:rPr>
      </w:pPr>
      <w:r w:rsidRPr="00911024">
        <w:rPr>
          <w:rFonts w:ascii="Verdana" w:hAnsi="Verdana"/>
        </w:rPr>
        <w:lastRenderedPageBreak/>
        <w:t>Intensivmediziner und Patienten</w:t>
      </w:r>
      <w:r w:rsidR="00D36B4D">
        <w:rPr>
          <w:rFonts w:ascii="Verdana" w:hAnsi="Verdana"/>
        </w:rPr>
        <w:t xml:space="preserve"> oder stellvertretend Angehörige </w:t>
      </w:r>
      <w:r w:rsidR="006576B5">
        <w:rPr>
          <w:rFonts w:ascii="Verdana" w:hAnsi="Verdana"/>
        </w:rPr>
        <w:t>sind nach Auffassung der DGIIN</w:t>
      </w:r>
      <w:r w:rsidR="00095EF3">
        <w:rPr>
          <w:rFonts w:ascii="Verdana" w:hAnsi="Verdana"/>
        </w:rPr>
        <w:t xml:space="preserve"> als </w:t>
      </w:r>
      <w:r w:rsidRPr="00911024">
        <w:rPr>
          <w:rFonts w:ascii="Verdana" w:hAnsi="Verdana"/>
        </w:rPr>
        <w:t>gleic</w:t>
      </w:r>
      <w:r w:rsidR="00095EF3">
        <w:rPr>
          <w:rFonts w:ascii="Verdana" w:hAnsi="Verdana"/>
        </w:rPr>
        <w:t>hwertige Partner zu betrachten</w:t>
      </w:r>
      <w:r w:rsidRPr="00911024">
        <w:rPr>
          <w:rFonts w:ascii="Verdana" w:hAnsi="Verdana"/>
        </w:rPr>
        <w:t>, die gemeinsam ein sinnvolles und nachvollziehbares Therapieziel formulieren.</w:t>
      </w:r>
      <w:r w:rsidR="005A0FEF">
        <w:rPr>
          <w:rFonts w:ascii="Verdana" w:hAnsi="Verdana"/>
        </w:rPr>
        <w:t xml:space="preserve"> </w:t>
      </w:r>
      <w:r w:rsidR="00512ABE">
        <w:rPr>
          <w:rFonts w:ascii="Verdana" w:hAnsi="Verdana"/>
        </w:rPr>
        <w:t>„</w:t>
      </w:r>
      <w:r w:rsidR="00DD6E75">
        <w:rPr>
          <w:rFonts w:ascii="Verdana" w:hAnsi="Verdana"/>
        </w:rPr>
        <w:t xml:space="preserve">Das erfordert von Intensivmedizinern nicht nur einen hohen medizinischen Sachverstand, sondern auch juristische Kenntnisse, soziale Kompetenz, ethisch-moralisches Verständnis und </w:t>
      </w:r>
      <w:r w:rsidR="00D36B4D">
        <w:rPr>
          <w:rFonts w:ascii="Verdana" w:hAnsi="Verdana"/>
        </w:rPr>
        <w:t xml:space="preserve">gute Kommunikationsfähigkeit mit dem Behandlungsteam, </w:t>
      </w:r>
      <w:r w:rsidR="006576B5">
        <w:rPr>
          <w:rFonts w:ascii="Verdana" w:hAnsi="Verdana"/>
        </w:rPr>
        <w:t xml:space="preserve">Patienten und </w:t>
      </w:r>
      <w:r w:rsidR="00DD6E75">
        <w:rPr>
          <w:rFonts w:ascii="Verdana" w:hAnsi="Verdana"/>
        </w:rPr>
        <w:t>Angeh</w:t>
      </w:r>
      <w:r w:rsidR="006576B5">
        <w:rPr>
          <w:rFonts w:ascii="Verdana" w:hAnsi="Verdana"/>
        </w:rPr>
        <w:t>örigen</w:t>
      </w:r>
      <w:r w:rsidR="00512ABE">
        <w:rPr>
          <w:rFonts w:ascii="Verdana" w:hAnsi="Verdana"/>
        </w:rPr>
        <w:t xml:space="preserve">“, betont </w:t>
      </w:r>
      <w:r w:rsidR="00B71D1F">
        <w:rPr>
          <w:rFonts w:ascii="Verdana" w:hAnsi="Verdana"/>
        </w:rPr>
        <w:t xml:space="preserve">Professor Dr. </w:t>
      </w:r>
      <w:r w:rsidR="00512ABE">
        <w:rPr>
          <w:rFonts w:ascii="Verdana" w:hAnsi="Verdana"/>
        </w:rPr>
        <w:t xml:space="preserve">Reimer Riessen, Leiter </w:t>
      </w:r>
      <w:r w:rsidR="006576B5">
        <w:rPr>
          <w:rFonts w:ascii="Verdana" w:hAnsi="Verdana"/>
        </w:rPr>
        <w:t xml:space="preserve">der </w:t>
      </w:r>
      <w:r w:rsidR="00512ABE">
        <w:rPr>
          <w:rFonts w:ascii="Verdana" w:hAnsi="Verdana"/>
        </w:rPr>
        <w:t xml:space="preserve">Internistischen Intensivstation des Departments für </w:t>
      </w:r>
      <w:r w:rsidR="00AA2756">
        <w:rPr>
          <w:rFonts w:ascii="Verdana" w:hAnsi="Verdana"/>
        </w:rPr>
        <w:t xml:space="preserve">Innere Medizin am </w:t>
      </w:r>
      <w:r w:rsidR="00512ABE" w:rsidRPr="00512ABE">
        <w:rPr>
          <w:rFonts w:ascii="Verdana" w:hAnsi="Verdana"/>
        </w:rPr>
        <w:t>Universitätsk</w:t>
      </w:r>
      <w:r w:rsidR="00512ABE">
        <w:rPr>
          <w:rFonts w:ascii="Verdana" w:hAnsi="Verdana"/>
        </w:rPr>
        <w:t>linikum Tübingen und Präsident der DGIIN.</w:t>
      </w:r>
      <w:r w:rsidR="00512ABE" w:rsidRPr="00512ABE">
        <w:rPr>
          <w:rFonts w:ascii="Verdana" w:hAnsi="Verdana"/>
        </w:rPr>
        <w:t xml:space="preserve"> </w:t>
      </w:r>
    </w:p>
    <w:p w:rsidR="00AD242A" w:rsidRDefault="00AD242A" w:rsidP="0001041E">
      <w:pPr>
        <w:spacing w:line="276" w:lineRule="auto"/>
        <w:rPr>
          <w:rFonts w:ascii="Verdana" w:hAnsi="Verdana"/>
        </w:rPr>
      </w:pPr>
    </w:p>
    <w:p w:rsidR="00DD6E75" w:rsidRDefault="005D05F3" w:rsidP="0001041E">
      <w:pPr>
        <w:spacing w:line="276" w:lineRule="auto"/>
        <w:rPr>
          <w:rFonts w:ascii="Verdana" w:hAnsi="Verdana"/>
        </w:rPr>
      </w:pPr>
      <w:r>
        <w:rPr>
          <w:rFonts w:ascii="Verdana" w:hAnsi="Verdana"/>
        </w:rPr>
        <w:t xml:space="preserve">Allerdings kann es im </w:t>
      </w:r>
      <w:r w:rsidR="00095EF3">
        <w:rPr>
          <w:rFonts w:ascii="Verdana" w:hAnsi="Verdana"/>
        </w:rPr>
        <w:t xml:space="preserve">intensivmedizinischen Alltag </w:t>
      </w:r>
      <w:r>
        <w:rPr>
          <w:rFonts w:ascii="Verdana" w:hAnsi="Verdana"/>
        </w:rPr>
        <w:t>vorkommen</w:t>
      </w:r>
      <w:r w:rsidR="006576B5">
        <w:rPr>
          <w:rFonts w:ascii="Verdana" w:hAnsi="Verdana"/>
        </w:rPr>
        <w:t xml:space="preserve">, </w:t>
      </w:r>
      <w:r w:rsidR="00AD242A">
        <w:rPr>
          <w:rFonts w:ascii="Verdana" w:hAnsi="Verdana"/>
        </w:rPr>
        <w:t xml:space="preserve">dass </w:t>
      </w:r>
      <w:r w:rsidR="00DD6E75">
        <w:rPr>
          <w:rFonts w:ascii="Verdana" w:hAnsi="Verdana"/>
        </w:rPr>
        <w:t>der Patientenwu</w:t>
      </w:r>
      <w:r w:rsidR="00095EF3">
        <w:rPr>
          <w:rFonts w:ascii="Verdana" w:hAnsi="Verdana"/>
        </w:rPr>
        <w:t>n</w:t>
      </w:r>
      <w:r w:rsidR="00DD6E75">
        <w:rPr>
          <w:rFonts w:ascii="Verdana" w:hAnsi="Verdana"/>
        </w:rPr>
        <w:t xml:space="preserve">sch </w:t>
      </w:r>
      <w:r w:rsidR="005A0FEF" w:rsidRPr="002B55B8">
        <w:rPr>
          <w:rFonts w:ascii="Verdana" w:hAnsi="Verdana"/>
        </w:rPr>
        <w:t xml:space="preserve">nicht immer eindeutig </w:t>
      </w:r>
      <w:r>
        <w:rPr>
          <w:rFonts w:ascii="Verdana" w:hAnsi="Verdana"/>
        </w:rPr>
        <w:t xml:space="preserve">definiert ist </w:t>
      </w:r>
      <w:r w:rsidR="006576B5">
        <w:rPr>
          <w:rFonts w:ascii="Verdana" w:hAnsi="Verdana"/>
        </w:rPr>
        <w:t xml:space="preserve">oder </w:t>
      </w:r>
      <w:r w:rsidR="005A0FEF" w:rsidRPr="002B55B8">
        <w:rPr>
          <w:rFonts w:ascii="Verdana" w:hAnsi="Verdana"/>
        </w:rPr>
        <w:t xml:space="preserve">sich im Verlauf einer Behandlung </w:t>
      </w:r>
      <w:r w:rsidR="00AD242A">
        <w:rPr>
          <w:rFonts w:ascii="Verdana" w:hAnsi="Verdana"/>
        </w:rPr>
        <w:t xml:space="preserve">durchaus </w:t>
      </w:r>
      <w:r w:rsidR="00DD6E75">
        <w:rPr>
          <w:rFonts w:ascii="Verdana" w:hAnsi="Verdana"/>
        </w:rPr>
        <w:t xml:space="preserve">auch </w:t>
      </w:r>
      <w:r w:rsidR="005A0FEF" w:rsidRPr="002B55B8">
        <w:rPr>
          <w:rFonts w:ascii="Verdana" w:hAnsi="Verdana"/>
        </w:rPr>
        <w:t>verändern</w:t>
      </w:r>
      <w:r>
        <w:rPr>
          <w:rFonts w:ascii="Verdana" w:hAnsi="Verdana"/>
        </w:rPr>
        <w:t xml:space="preserve"> kann</w:t>
      </w:r>
      <w:r w:rsidR="005A0FEF" w:rsidRPr="002B55B8">
        <w:rPr>
          <w:rFonts w:ascii="Verdana" w:hAnsi="Verdana"/>
        </w:rPr>
        <w:t>. Janssens macht d</w:t>
      </w:r>
      <w:r w:rsidR="00095EF3">
        <w:rPr>
          <w:rFonts w:ascii="Verdana" w:hAnsi="Verdana"/>
        </w:rPr>
        <w:t xml:space="preserve">ies an einem konkreten Fall </w:t>
      </w:r>
      <w:r w:rsidR="005A0FEF" w:rsidRPr="002B55B8">
        <w:rPr>
          <w:rFonts w:ascii="Verdana" w:hAnsi="Verdana"/>
        </w:rPr>
        <w:t xml:space="preserve">deutlich: </w:t>
      </w:r>
      <w:r w:rsidR="002B55B8">
        <w:rPr>
          <w:rFonts w:ascii="Verdana" w:hAnsi="Verdana"/>
        </w:rPr>
        <w:t>„</w:t>
      </w:r>
      <w:r w:rsidR="005A0FEF" w:rsidRPr="002B55B8">
        <w:rPr>
          <w:rFonts w:ascii="Verdana" w:hAnsi="Verdana"/>
        </w:rPr>
        <w:t>Beispielsweise kann das Leben im Rollstuhl von einem derzeit gesunden Menschen als nicht akzeptabel bewertet werden, dagegen kann derselbe Mensch im Falle des tatsächlichen Erlebens dieser Situation diese als durchaus lebenswert erfahren.</w:t>
      </w:r>
      <w:r w:rsidR="002B55B8">
        <w:rPr>
          <w:rFonts w:ascii="Verdana" w:hAnsi="Verdana"/>
        </w:rPr>
        <w:t>“</w:t>
      </w:r>
      <w:r w:rsidR="00F672B4">
        <w:rPr>
          <w:rFonts w:ascii="Verdana" w:hAnsi="Verdana"/>
        </w:rPr>
        <w:t xml:space="preserve"> </w:t>
      </w:r>
      <w:r w:rsidR="00DB61E6">
        <w:rPr>
          <w:rFonts w:ascii="Verdana" w:hAnsi="Verdana"/>
        </w:rPr>
        <w:t>Wenn aber aus Sicht des Patienten eine Weiterbehandlung sinnlos sei</w:t>
      </w:r>
      <w:r w:rsidR="00EC2328">
        <w:rPr>
          <w:rFonts w:ascii="Verdana" w:hAnsi="Verdana"/>
        </w:rPr>
        <w:t xml:space="preserve">, </w:t>
      </w:r>
      <w:r w:rsidR="00DB61E6">
        <w:rPr>
          <w:rFonts w:ascii="Verdana" w:hAnsi="Verdana"/>
        </w:rPr>
        <w:t xml:space="preserve">könne sie nicht durch eine vermeintliche </w:t>
      </w:r>
      <w:r w:rsidR="0035089B">
        <w:rPr>
          <w:rFonts w:ascii="Verdana" w:hAnsi="Verdana"/>
        </w:rPr>
        <w:t xml:space="preserve">medizinische </w:t>
      </w:r>
      <w:r w:rsidR="00DB61E6">
        <w:rPr>
          <w:rFonts w:ascii="Verdana" w:hAnsi="Verdana"/>
        </w:rPr>
        <w:t>Hilfeleistungspflicht gerechtfertigt werden</w:t>
      </w:r>
      <w:r w:rsidR="00DB7412">
        <w:rPr>
          <w:rFonts w:ascii="Verdana" w:hAnsi="Verdana"/>
        </w:rPr>
        <w:t xml:space="preserve">. </w:t>
      </w:r>
      <w:r>
        <w:rPr>
          <w:rFonts w:ascii="Verdana" w:hAnsi="Verdana"/>
        </w:rPr>
        <w:t>„</w:t>
      </w:r>
      <w:r w:rsidR="00DB7412">
        <w:rPr>
          <w:rFonts w:ascii="Verdana" w:hAnsi="Verdana"/>
        </w:rPr>
        <w:t>Dies</w:t>
      </w:r>
      <w:r w:rsidR="00DB61E6">
        <w:rPr>
          <w:rFonts w:ascii="Verdana" w:hAnsi="Verdana"/>
        </w:rPr>
        <w:t xml:space="preserve"> </w:t>
      </w:r>
      <w:r w:rsidR="00DB7412">
        <w:rPr>
          <w:rFonts w:ascii="Verdana" w:hAnsi="Verdana"/>
        </w:rPr>
        <w:t xml:space="preserve">entspricht </w:t>
      </w:r>
      <w:r w:rsidR="00DB61E6">
        <w:rPr>
          <w:rFonts w:ascii="Verdana" w:hAnsi="Verdana"/>
        </w:rPr>
        <w:t>juristisch dem Tatbestand einer strafbewehrten Körperverletzung</w:t>
      </w:r>
      <w:r w:rsidR="006576B5">
        <w:rPr>
          <w:rFonts w:ascii="Verdana" w:hAnsi="Verdana"/>
        </w:rPr>
        <w:t>“</w:t>
      </w:r>
      <w:r w:rsidR="00322457">
        <w:rPr>
          <w:rFonts w:ascii="Verdana" w:hAnsi="Verdana"/>
        </w:rPr>
        <w:t xml:space="preserve">, betont </w:t>
      </w:r>
      <w:r w:rsidR="004173B0">
        <w:rPr>
          <w:rFonts w:ascii="Verdana" w:hAnsi="Verdana"/>
        </w:rPr>
        <w:t>Janssens</w:t>
      </w:r>
      <w:r w:rsidR="00DB61E6">
        <w:rPr>
          <w:rFonts w:ascii="Verdana" w:hAnsi="Verdana"/>
        </w:rPr>
        <w:t>.</w:t>
      </w:r>
      <w:r w:rsidR="00AA2756">
        <w:rPr>
          <w:rFonts w:ascii="Verdana" w:hAnsi="Verdana"/>
        </w:rPr>
        <w:t xml:space="preserve"> </w:t>
      </w:r>
      <w:r>
        <w:rPr>
          <w:rFonts w:ascii="Verdana" w:hAnsi="Verdana"/>
        </w:rPr>
        <w:t xml:space="preserve">Ist </w:t>
      </w:r>
      <w:r w:rsidR="00EF1AEB">
        <w:rPr>
          <w:rFonts w:ascii="Verdana" w:hAnsi="Verdana"/>
        </w:rPr>
        <w:t xml:space="preserve">der Patient aufgrund seiner Erkrankung </w:t>
      </w:r>
      <w:r>
        <w:rPr>
          <w:rFonts w:ascii="Verdana" w:hAnsi="Verdana"/>
        </w:rPr>
        <w:t xml:space="preserve">hingegen </w:t>
      </w:r>
      <w:r w:rsidR="00EF1AEB">
        <w:rPr>
          <w:rFonts w:ascii="Verdana" w:hAnsi="Verdana"/>
        </w:rPr>
        <w:t xml:space="preserve">nicht mehr in der Lage, seinen Willen auszudrücken und liegt keine Patientenverfügung vor, müssen Angehörige, Bevollmächtigte oder Betreuer stellvertretend über die Fortführung der Intensivmedizin entscheiden. </w:t>
      </w:r>
    </w:p>
    <w:p w:rsidR="007518E2" w:rsidRDefault="007518E2" w:rsidP="0001041E">
      <w:pPr>
        <w:spacing w:line="276" w:lineRule="auto"/>
        <w:rPr>
          <w:rFonts w:ascii="Verdana" w:hAnsi="Verdana"/>
        </w:rPr>
      </w:pPr>
    </w:p>
    <w:p w:rsidR="007518E2" w:rsidRPr="00B96EA5" w:rsidRDefault="007518E2" w:rsidP="007518E2">
      <w:pPr>
        <w:rPr>
          <w:rFonts w:ascii="Verdana" w:eastAsia="Cambria" w:hAnsi="Verdana"/>
        </w:rPr>
      </w:pPr>
    </w:p>
    <w:p w:rsidR="007518E2" w:rsidRPr="00B96EA5" w:rsidRDefault="007518E2" w:rsidP="007518E2">
      <w:pPr>
        <w:rPr>
          <w:rFonts w:ascii="Verdana" w:hAnsi="Verdana"/>
          <w:bCs/>
          <w:i/>
          <w:szCs w:val="24"/>
        </w:rPr>
      </w:pPr>
      <w:r w:rsidRPr="00B96EA5">
        <w:rPr>
          <w:rFonts w:ascii="Verdana" w:hAnsi="Verdana"/>
          <w:bCs/>
          <w:i/>
          <w:szCs w:val="24"/>
        </w:rPr>
        <w:t>***Bei Abdruck Beleg erbeten***</w:t>
      </w:r>
    </w:p>
    <w:p w:rsidR="007518E2" w:rsidRPr="00B96EA5" w:rsidRDefault="007518E2" w:rsidP="007518E2">
      <w:pPr>
        <w:rPr>
          <w:rFonts w:ascii="Verdana" w:hAnsi="Verdana"/>
          <w:bCs/>
          <w:i/>
          <w:szCs w:val="24"/>
        </w:rPr>
      </w:pPr>
    </w:p>
    <w:p w:rsidR="007518E2" w:rsidRPr="00B96EA5" w:rsidRDefault="007518E2" w:rsidP="007518E2">
      <w:pPr>
        <w:rPr>
          <w:rFonts w:ascii="Verdana" w:hAnsi="Verdana"/>
          <w:bCs/>
          <w:i/>
          <w:szCs w:val="24"/>
        </w:rPr>
      </w:pPr>
    </w:p>
    <w:p w:rsidR="0001041E" w:rsidRDefault="0001041E" w:rsidP="007518E2">
      <w:pPr>
        <w:rPr>
          <w:rFonts w:ascii="Verdana" w:hAnsi="Verdana"/>
        </w:rPr>
      </w:pPr>
    </w:p>
    <w:p w:rsidR="0001041E" w:rsidRPr="00B96EA5" w:rsidRDefault="0001041E" w:rsidP="007518E2">
      <w:pPr>
        <w:rPr>
          <w:rFonts w:ascii="Verdana" w:hAnsi="Verdana"/>
        </w:rPr>
      </w:pPr>
    </w:p>
    <w:p w:rsidR="007518E2" w:rsidRPr="00B96EA5" w:rsidRDefault="007518E2" w:rsidP="007518E2">
      <w:pPr>
        <w:rPr>
          <w:rFonts w:ascii="Verdana" w:hAnsi="Verdana"/>
          <w:b/>
          <w:color w:val="000000"/>
        </w:rPr>
      </w:pPr>
      <w:r w:rsidRPr="00B96EA5">
        <w:rPr>
          <w:rFonts w:ascii="Verdana" w:hAnsi="Verdana"/>
          <w:b/>
          <w:color w:val="000000"/>
        </w:rPr>
        <w:t>Kontakt für Journalisten:</w:t>
      </w:r>
    </w:p>
    <w:p w:rsidR="007518E2" w:rsidRPr="00B96EA5" w:rsidRDefault="007518E2" w:rsidP="007518E2">
      <w:pPr>
        <w:rPr>
          <w:rFonts w:ascii="Verdana" w:hAnsi="Verdana"/>
          <w:color w:val="000000"/>
        </w:rPr>
      </w:pPr>
      <w:r w:rsidRPr="00B96EA5">
        <w:rPr>
          <w:rFonts w:ascii="Verdana" w:hAnsi="Verdana"/>
          <w:color w:val="000000"/>
        </w:rPr>
        <w:t>Sabrina Hartmann</w:t>
      </w:r>
    </w:p>
    <w:p w:rsidR="007518E2" w:rsidRPr="00B96EA5" w:rsidRDefault="007518E2" w:rsidP="007518E2">
      <w:pPr>
        <w:rPr>
          <w:rFonts w:ascii="Verdana" w:hAnsi="Verdana"/>
          <w:color w:val="000000"/>
        </w:rPr>
      </w:pPr>
      <w:r w:rsidRPr="00B96EA5">
        <w:rPr>
          <w:rFonts w:ascii="Verdana" w:hAnsi="Verdana"/>
          <w:color w:val="000000"/>
        </w:rPr>
        <w:t>Pressestelle DGIIN</w:t>
      </w:r>
      <w:r w:rsidRPr="00B96EA5">
        <w:rPr>
          <w:rFonts w:ascii="Verdana" w:hAnsi="Verdana"/>
          <w:color w:val="000000"/>
        </w:rPr>
        <w:br/>
        <w:t>Postfach 30 11 20</w:t>
      </w:r>
    </w:p>
    <w:p w:rsidR="007518E2" w:rsidRPr="00B96EA5" w:rsidRDefault="007518E2" w:rsidP="007518E2">
      <w:pPr>
        <w:rPr>
          <w:rFonts w:ascii="Verdana" w:hAnsi="Verdana"/>
          <w:color w:val="000000"/>
        </w:rPr>
      </w:pPr>
      <w:r w:rsidRPr="00B96EA5">
        <w:rPr>
          <w:rFonts w:ascii="Verdana" w:hAnsi="Verdana"/>
          <w:color w:val="000000"/>
        </w:rPr>
        <w:t>70451 Stuttgart</w:t>
      </w:r>
    </w:p>
    <w:p w:rsidR="007518E2" w:rsidRPr="00B96EA5" w:rsidRDefault="007518E2" w:rsidP="007518E2">
      <w:pPr>
        <w:rPr>
          <w:rFonts w:ascii="Verdana" w:hAnsi="Verdana"/>
          <w:color w:val="000000"/>
        </w:rPr>
      </w:pPr>
    </w:p>
    <w:p w:rsidR="007518E2" w:rsidRPr="00B96EA5" w:rsidRDefault="007518E2" w:rsidP="007518E2">
      <w:pPr>
        <w:rPr>
          <w:rFonts w:ascii="Verdana" w:hAnsi="Verdana"/>
          <w:color w:val="000000"/>
        </w:rPr>
      </w:pPr>
      <w:r w:rsidRPr="00B96EA5">
        <w:rPr>
          <w:rFonts w:ascii="Verdana" w:hAnsi="Verdana"/>
          <w:color w:val="000000"/>
        </w:rPr>
        <w:t>Tel: 0711 89 31 649</w:t>
      </w:r>
    </w:p>
    <w:p w:rsidR="007518E2" w:rsidRPr="00B96EA5" w:rsidRDefault="007518E2" w:rsidP="007518E2">
      <w:pPr>
        <w:rPr>
          <w:rFonts w:ascii="Verdana" w:hAnsi="Verdana"/>
          <w:color w:val="000000"/>
        </w:rPr>
      </w:pPr>
      <w:r w:rsidRPr="00B96EA5">
        <w:rPr>
          <w:rFonts w:ascii="Verdana" w:hAnsi="Verdana"/>
          <w:color w:val="000000"/>
        </w:rPr>
        <w:t>Fax: 0711 89 31 167</w:t>
      </w:r>
    </w:p>
    <w:p w:rsidR="007518E2" w:rsidRPr="00B96EA5" w:rsidRDefault="007518E2" w:rsidP="007518E2">
      <w:pPr>
        <w:rPr>
          <w:rFonts w:ascii="Verdana" w:hAnsi="Verdana"/>
          <w:color w:val="000000"/>
        </w:rPr>
      </w:pPr>
      <w:r w:rsidRPr="00B96EA5">
        <w:rPr>
          <w:rFonts w:ascii="Verdana" w:hAnsi="Verdana"/>
          <w:color w:val="000000"/>
        </w:rPr>
        <w:t>E-Mail:</w:t>
      </w:r>
      <w:bookmarkStart w:id="0" w:name="_Hlk508959175"/>
      <w:r w:rsidRPr="00B96EA5">
        <w:rPr>
          <w:rFonts w:ascii="Verdana" w:hAnsi="Verdana"/>
          <w:color w:val="000000"/>
        </w:rPr>
        <w:t xml:space="preserve"> </w:t>
      </w:r>
      <w:hyperlink r:id="rId6" w:history="1">
        <w:r w:rsidRPr="00B96EA5">
          <w:rPr>
            <w:rFonts w:ascii="Verdana" w:hAnsi="Verdana"/>
            <w:color w:val="0000FF"/>
            <w:u w:val="single"/>
          </w:rPr>
          <w:t>hartmann@m</w:t>
        </w:r>
        <w:bookmarkStart w:id="1" w:name="_GoBack"/>
        <w:bookmarkEnd w:id="1"/>
        <w:r w:rsidRPr="00B96EA5">
          <w:rPr>
            <w:rFonts w:ascii="Verdana" w:hAnsi="Verdana"/>
            <w:color w:val="0000FF"/>
            <w:u w:val="single"/>
          </w:rPr>
          <w:t>edizinkommunikation.org</w:t>
        </w:r>
      </w:hyperlink>
      <w:bookmarkEnd w:id="0"/>
    </w:p>
    <w:sectPr w:rsidR="007518E2" w:rsidRPr="00B96E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8E2" w:rsidRDefault="007518E2" w:rsidP="007518E2">
      <w:r>
        <w:separator/>
      </w:r>
    </w:p>
  </w:endnote>
  <w:endnote w:type="continuationSeparator" w:id="0">
    <w:p w:rsidR="007518E2" w:rsidRDefault="007518E2" w:rsidP="0075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8E2" w:rsidRDefault="007518E2" w:rsidP="007518E2">
      <w:r>
        <w:separator/>
      </w:r>
    </w:p>
  </w:footnote>
  <w:footnote w:type="continuationSeparator" w:id="0">
    <w:p w:rsidR="007518E2" w:rsidRDefault="007518E2" w:rsidP="0075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8E2" w:rsidRDefault="007518E2">
    <w:pPr>
      <w:pStyle w:val="Kopfzeile"/>
    </w:pPr>
    <w:r>
      <w:rPr>
        <w:noProof/>
      </w:rPr>
      <w:drawing>
        <wp:anchor distT="0" distB="0" distL="114300" distR="114300" simplePos="0" relativeHeight="251659264" behindDoc="1" locked="0" layoutInCell="1" allowOverlap="1" wp14:anchorId="270587AA" wp14:editId="1A323E4E">
          <wp:simplePos x="0" y="0"/>
          <wp:positionH relativeFrom="column">
            <wp:posOffset>4171950</wp:posOffset>
          </wp:positionH>
          <wp:positionV relativeFrom="paragraph">
            <wp:posOffset>-267335</wp:posOffset>
          </wp:positionV>
          <wp:extent cx="1887220" cy="938900"/>
          <wp:effectExtent l="0" t="0" r="0" b="0"/>
          <wp:wrapNone/>
          <wp:docPr id="7" name="Grafik 7" descr="C:\Users\sabrina.hartmann\AppData\Local\Microsoft\Windows\INetCache\Content.Word\Logo_DGI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hartmann\AppData\Local\Microsoft\Windows\INetCache\Content.Word\Logo_DGII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93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18E2" w:rsidRDefault="007518E2">
    <w:pPr>
      <w:pStyle w:val="Kopfzeile"/>
    </w:pPr>
  </w:p>
  <w:p w:rsidR="007518E2" w:rsidRDefault="007518E2">
    <w:pPr>
      <w:pStyle w:val="Kopfzeile"/>
      <w:rPr>
        <w:noProof/>
      </w:rPr>
    </w:pPr>
  </w:p>
  <w:p w:rsidR="007518E2" w:rsidRDefault="007518E2">
    <w:pPr>
      <w:pStyle w:val="Kopfzeile"/>
      <w:rPr>
        <w:noProof/>
      </w:rPr>
    </w:pPr>
  </w:p>
  <w:p w:rsidR="007518E2" w:rsidRDefault="007518E2">
    <w:pPr>
      <w:pStyle w:val="Kopfzeile"/>
      <w:rPr>
        <w:noProof/>
      </w:rPr>
    </w:pPr>
  </w:p>
  <w:p w:rsidR="007518E2" w:rsidRDefault="007518E2">
    <w:pPr>
      <w:pStyle w:val="Kopfzeile"/>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C"/>
    <w:rsid w:val="0001041E"/>
    <w:rsid w:val="00095EF3"/>
    <w:rsid w:val="00137F27"/>
    <w:rsid w:val="00162CB6"/>
    <w:rsid w:val="001A33BC"/>
    <w:rsid w:val="001E1DA5"/>
    <w:rsid w:val="002B55B8"/>
    <w:rsid w:val="00322457"/>
    <w:rsid w:val="0035089B"/>
    <w:rsid w:val="003E2BBD"/>
    <w:rsid w:val="00406737"/>
    <w:rsid w:val="004173B0"/>
    <w:rsid w:val="00503433"/>
    <w:rsid w:val="00512ABE"/>
    <w:rsid w:val="0059436E"/>
    <w:rsid w:val="005A0FEF"/>
    <w:rsid w:val="005A57DD"/>
    <w:rsid w:val="005D05F3"/>
    <w:rsid w:val="00633531"/>
    <w:rsid w:val="006576B5"/>
    <w:rsid w:val="00667E27"/>
    <w:rsid w:val="00693322"/>
    <w:rsid w:val="006A4F39"/>
    <w:rsid w:val="006D40A2"/>
    <w:rsid w:val="007476D1"/>
    <w:rsid w:val="007518E2"/>
    <w:rsid w:val="00752CA9"/>
    <w:rsid w:val="008E2B9D"/>
    <w:rsid w:val="00911024"/>
    <w:rsid w:val="00926B41"/>
    <w:rsid w:val="009F3CAB"/>
    <w:rsid w:val="00A836E8"/>
    <w:rsid w:val="00A90AD1"/>
    <w:rsid w:val="00AA2756"/>
    <w:rsid w:val="00AD242A"/>
    <w:rsid w:val="00AF04B7"/>
    <w:rsid w:val="00B71D1F"/>
    <w:rsid w:val="00BE149C"/>
    <w:rsid w:val="00C32212"/>
    <w:rsid w:val="00C71F9D"/>
    <w:rsid w:val="00C9277F"/>
    <w:rsid w:val="00C944FE"/>
    <w:rsid w:val="00CE3DEC"/>
    <w:rsid w:val="00D22E25"/>
    <w:rsid w:val="00D36B4D"/>
    <w:rsid w:val="00DB5498"/>
    <w:rsid w:val="00DB61E6"/>
    <w:rsid w:val="00DB7412"/>
    <w:rsid w:val="00DD6E75"/>
    <w:rsid w:val="00E147F1"/>
    <w:rsid w:val="00EC2328"/>
    <w:rsid w:val="00EC404B"/>
    <w:rsid w:val="00EF1AEB"/>
    <w:rsid w:val="00F672B4"/>
    <w:rsid w:val="00FD14CA"/>
    <w:rsid w:val="00FD3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EC6A"/>
  <w15:chartTrackingRefBased/>
  <w15:docId w15:val="{A307A9E6-1E7C-4DD8-97D8-DABBFE7B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3531"/>
    <w:pPr>
      <w:spacing w:after="0" w:line="240" w:lineRule="auto"/>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42A"/>
    <w:pPr>
      <w:ind w:left="720"/>
      <w:contextualSpacing/>
    </w:pPr>
  </w:style>
  <w:style w:type="paragraph" w:styleId="Kopfzeile">
    <w:name w:val="header"/>
    <w:basedOn w:val="Standard"/>
    <w:link w:val="KopfzeileZchn"/>
    <w:uiPriority w:val="99"/>
    <w:unhideWhenUsed/>
    <w:rsid w:val="007518E2"/>
    <w:pPr>
      <w:tabs>
        <w:tab w:val="center" w:pos="4536"/>
        <w:tab w:val="right" w:pos="9072"/>
      </w:tabs>
    </w:pPr>
  </w:style>
  <w:style w:type="character" w:customStyle="1" w:styleId="KopfzeileZchn">
    <w:name w:val="Kopfzeile Zchn"/>
    <w:basedOn w:val="Absatz-Standardschriftart"/>
    <w:link w:val="Kopfzeile"/>
    <w:uiPriority w:val="99"/>
    <w:rsid w:val="007518E2"/>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7518E2"/>
    <w:pPr>
      <w:tabs>
        <w:tab w:val="center" w:pos="4536"/>
        <w:tab w:val="right" w:pos="9072"/>
      </w:tabs>
    </w:pPr>
  </w:style>
  <w:style w:type="character" w:customStyle="1" w:styleId="FuzeileZchn">
    <w:name w:val="Fußzeile Zchn"/>
    <w:basedOn w:val="Absatz-Standardschriftart"/>
    <w:link w:val="Fuzeile"/>
    <w:uiPriority w:val="99"/>
    <w:rsid w:val="007518E2"/>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tmann@medizinkommunikat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Becker</dc:creator>
  <cp:keywords/>
  <dc:description/>
  <cp:lastModifiedBy>Schöffmann, Heinke</cp:lastModifiedBy>
  <cp:revision>6</cp:revision>
  <dcterms:created xsi:type="dcterms:W3CDTF">2018-06-06T09:15:00Z</dcterms:created>
  <dcterms:modified xsi:type="dcterms:W3CDTF">2018-06-07T07:17:00Z</dcterms:modified>
</cp:coreProperties>
</file>